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>法学院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李雪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法学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 xml:space="preserve">  年  </w:t>
      </w:r>
      <w:r>
        <w:rPr>
          <w:rFonts w:hint="eastAsia"/>
          <w:sz w:val="32"/>
          <w:szCs w:val="32"/>
          <w:lang w:val="en-US" w:eastAsia="zh-CN"/>
        </w:rPr>
        <w:t>09</w:t>
      </w:r>
      <w:r>
        <w:rPr>
          <w:rFonts w:hint="eastAsia"/>
          <w:sz w:val="32"/>
          <w:szCs w:val="32"/>
        </w:rPr>
        <w:t xml:space="preserve">月  </w:t>
      </w:r>
      <w:r>
        <w:rPr>
          <w:rFonts w:hint="eastAsia"/>
          <w:sz w:val="32"/>
          <w:szCs w:val="32"/>
          <w:lang w:val="en-US" w:eastAsia="zh-CN"/>
        </w:rPr>
        <w:t>01</w:t>
      </w:r>
      <w:r>
        <w:rPr>
          <w:rFonts w:hint="eastAsia"/>
          <w:sz w:val="32"/>
          <w:szCs w:val="32"/>
        </w:rPr>
        <w:t xml:space="preserve">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3"/>
        <w:gridCol w:w="1249"/>
        <w:gridCol w:w="969"/>
        <w:gridCol w:w="608"/>
        <w:gridCol w:w="797"/>
        <w:gridCol w:w="271"/>
        <w:gridCol w:w="1195"/>
        <w:gridCol w:w="797"/>
        <w:gridCol w:w="1219"/>
        <w:gridCol w:w="55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李雪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1991.11.07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吉林白山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ind w:firstLine="750" w:firstLineChars="300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党员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良好</w:t>
            </w: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2022.06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吉林大学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经济法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三年制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雅思 6.5</w:t>
            </w:r>
          </w:p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环境法学会理事</w:t>
            </w:r>
          </w:p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海南泽田律师事务所兼职律师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spacing w:line="400" w:lineRule="exact"/>
              <w:ind w:left="105" w:leftChars="50" w:right="105" w:rightChars="50" w:firstLine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2010.09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-2014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 本科 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学学士学位</w:t>
            </w:r>
          </w:p>
          <w:p>
            <w:pPr>
              <w:spacing w:line="400" w:lineRule="exact"/>
              <w:ind w:left="105" w:leftChars="50" w:right="105" w:rightChars="50" w:firstLine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2015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-2018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环境与资源保护法学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 硕士研究生 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环境与资源保护法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学硕士学位</w:t>
            </w:r>
          </w:p>
          <w:p>
            <w:pPr>
              <w:spacing w:line="400" w:lineRule="exact"/>
              <w:ind w:left="105" w:leftChars="50" w:right="105" w:rightChars="50" w:firstLine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2018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-2022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学院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 博士研究生 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学博士学位</w:t>
            </w:r>
          </w:p>
          <w:p>
            <w:pPr>
              <w:spacing w:line="400" w:lineRule="exact"/>
              <w:ind w:left="105" w:leftChars="50" w:right="105" w:rightChars="50" w:firstLine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-2020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美国康奈尔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大学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访问学者</w:t>
            </w:r>
          </w:p>
          <w:p>
            <w:pPr>
              <w:jc w:val="both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2022-2023、1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环境与资源保护法学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2020级法学1、2班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2022-2023、1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环境与资源保护法学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2021专升本1、2中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172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</w:rPr>
              <w:t xml:space="preserve"> %，良好占   %，合格占   %。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教学工作上，本人积极承担学院分配的教学工作，</w:t>
            </w: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在过去的一个学年当中，承担了两门课程共计172学时的课时量。并且担任了班主任这一职务。在课堂上，能够耐心传授所学所得，听取学生问题，认真作答，并且与学生形成良好的师生互动，真正的从学习和生活中都能够立德树人，以身作则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在科研工作上，积极快速适用教师角色的同时，也让自己快速的投入到科研工作中，快速在自己的科研领域寻找新的方向，并且在新华社关于气候变化的主题中相关意见得到采用。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在思想道德上，本人积极参加学院组织的政治会议，热爱集体，团结同事。在同事需要帮助的时候能够伸出援助之手。能够以较高的道德标准要求自己，在工作中，也能积极热心的承接各项工作。</w:t>
            </w: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李雪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法学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审 核 人：                      负责人：              </w:t>
            </w:r>
            <w:r>
              <w:rPr>
                <w:rFonts w:hint="eastAsia"/>
                <w:kern w:val="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</w:rPr>
              <w:t>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88B49"/>
    <w:multiLevelType w:val="singleLevel"/>
    <w:tmpl w:val="B5088B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zlkMDNkZWYyYzE3YWNhMGRlZGUwZTNiZDA1MDY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1644223D"/>
    <w:rsid w:val="1ECB636B"/>
    <w:rsid w:val="2FA038E0"/>
    <w:rsid w:val="610A7C41"/>
    <w:rsid w:val="6B38374F"/>
    <w:rsid w:val="6C335C2A"/>
    <w:rsid w:val="78D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1306</Words>
  <Characters>1448</Characters>
  <Lines>11</Lines>
  <Paragraphs>3</Paragraphs>
  <TotalTime>106</TotalTime>
  <ScaleCrop>false</ScaleCrop>
  <LinksUpToDate>false</LinksUpToDate>
  <CharactersWithSpaces>1937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小双</cp:lastModifiedBy>
  <cp:lastPrinted>2019-03-19T05:00:00Z</cp:lastPrinted>
  <dcterms:modified xsi:type="dcterms:W3CDTF">2019-03-20T19:43:24Z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9E37EC7FDB934B3387DBB986465E7661_13</vt:lpwstr>
  </property>
</Properties>
</file>